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FC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578FC" w:rsidRPr="00B90940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Разъяснение документации о закупке по проведению открытого аукциона</w:t>
      </w:r>
      <w:r w:rsidRPr="00B90940">
        <w:rPr>
          <w:b/>
          <w:u w:val="single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электронной форме № </w:t>
      </w:r>
      <w:proofErr w:type="gramStart"/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32110</w:t>
      </w:r>
      <w:r w:rsidR="004D4AB1">
        <w:rPr>
          <w:rFonts w:ascii="Times New Roman" w:hAnsi="Times New Roman" w:cs="Times New Roman"/>
          <w:b/>
          <w:bCs/>
          <w:u w:val="single"/>
          <w:lang w:eastAsia="ru-RU"/>
        </w:rPr>
        <w:t xml:space="preserve">405060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от</w:t>
      </w:r>
      <w:proofErr w:type="gramEnd"/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r w:rsidR="004D4AB1">
        <w:rPr>
          <w:rFonts w:ascii="Times New Roman" w:hAnsi="Times New Roman" w:cs="Times New Roman"/>
          <w:b/>
          <w:bCs/>
          <w:u w:val="single"/>
          <w:lang w:eastAsia="ru-RU"/>
        </w:rPr>
        <w:t>22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.0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6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.2021 г. на поставку </w:t>
      </w:r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 xml:space="preserve">оптического </w:t>
      </w:r>
      <w:r w:rsidR="004D4AB1" w:rsidRPr="004D4AB1">
        <w:rPr>
          <w:rFonts w:ascii="Times New Roman" w:hAnsi="Times New Roman" w:cs="Times New Roman"/>
          <w:b/>
          <w:bCs/>
          <w:u w:val="single"/>
          <w:lang w:eastAsia="ru-RU"/>
        </w:rPr>
        <w:t xml:space="preserve">кабеля </w:t>
      </w:r>
      <w:proofErr w:type="spellStart"/>
      <w:r w:rsidR="004D4AB1" w:rsidRPr="004D4AB1">
        <w:rPr>
          <w:rFonts w:ascii="Times New Roman" w:hAnsi="Times New Roman" w:cs="Times New Roman"/>
          <w:b/>
          <w:bCs/>
          <w:u w:val="single"/>
          <w:lang w:eastAsia="ru-RU"/>
        </w:rPr>
        <w:t>FTTx</w:t>
      </w:r>
      <w:proofErr w:type="spellEnd"/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подачи запроса: </w:t>
      </w:r>
      <w:r w:rsidR="004D4AB1">
        <w:rPr>
          <w:rFonts w:ascii="Times New Roman" w:hAnsi="Times New Roman" w:cs="Times New Roman"/>
          <w:bCs/>
          <w:lang w:eastAsia="ru-RU"/>
        </w:rPr>
        <w:t>25</w:t>
      </w:r>
      <w:r w:rsidRPr="00B90940">
        <w:rPr>
          <w:rFonts w:ascii="Times New Roman" w:hAnsi="Times New Roman" w:cs="Times New Roman"/>
          <w:bCs/>
          <w:lang w:eastAsia="ru-RU"/>
        </w:rPr>
        <w:t>.0</w:t>
      </w:r>
      <w:r w:rsidR="005D6FB6">
        <w:rPr>
          <w:rFonts w:ascii="Times New Roman" w:hAnsi="Times New Roman" w:cs="Times New Roman"/>
          <w:bCs/>
          <w:lang w:eastAsia="ru-RU"/>
        </w:rPr>
        <w:t>6</w:t>
      </w:r>
      <w:r w:rsidRPr="00B90940">
        <w:rPr>
          <w:rFonts w:ascii="Times New Roman" w:hAnsi="Times New Roman" w:cs="Times New Roman"/>
          <w:bCs/>
          <w:lang w:eastAsia="ru-RU"/>
        </w:rPr>
        <w:t xml:space="preserve">.2021 </w:t>
      </w:r>
      <w:r w:rsidR="004D4AB1">
        <w:rPr>
          <w:rFonts w:ascii="Times New Roman" w:hAnsi="Times New Roman" w:cs="Times New Roman"/>
          <w:bCs/>
          <w:lang w:eastAsia="ru-RU"/>
        </w:rPr>
        <w:t>13:32</w:t>
      </w: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запроса </w:t>
      </w:r>
    </w:p>
    <w:p w:rsidR="004D4AB1" w:rsidRPr="004D4AB1" w:rsidRDefault="004D4AB1" w:rsidP="004D4AB1">
      <w:pPr>
        <w:autoSpaceDE w:val="0"/>
        <w:autoSpaceDN w:val="0"/>
        <w:ind w:hanging="567"/>
        <w:jc w:val="both"/>
        <w:rPr>
          <w:rFonts w:ascii="Times New Roman" w:hAnsi="Times New Roman" w:cs="Times New Roman"/>
          <w:bCs/>
          <w:lang w:eastAsia="ru-RU"/>
        </w:rPr>
      </w:pPr>
      <w:r w:rsidRPr="004D4AB1">
        <w:rPr>
          <w:rFonts w:ascii="Times New Roman" w:hAnsi="Times New Roman" w:cs="Times New Roman"/>
          <w:bCs/>
          <w:lang w:eastAsia="ru-RU"/>
        </w:rPr>
        <w:t xml:space="preserve">Добрый день! </w:t>
      </w:r>
    </w:p>
    <w:p w:rsidR="004D4AB1" w:rsidRPr="004D4AB1" w:rsidRDefault="004D4AB1" w:rsidP="004D4AB1">
      <w:pPr>
        <w:autoSpaceDE w:val="0"/>
        <w:autoSpaceDN w:val="0"/>
        <w:ind w:hanging="567"/>
        <w:jc w:val="both"/>
        <w:rPr>
          <w:rFonts w:ascii="Times New Roman" w:hAnsi="Times New Roman" w:cs="Times New Roman"/>
          <w:bCs/>
          <w:lang w:eastAsia="ru-RU"/>
        </w:rPr>
      </w:pPr>
      <w:r w:rsidRPr="004D4AB1">
        <w:rPr>
          <w:rFonts w:ascii="Times New Roman" w:hAnsi="Times New Roman" w:cs="Times New Roman"/>
          <w:bCs/>
          <w:lang w:eastAsia="ru-RU"/>
        </w:rPr>
        <w:t xml:space="preserve">Уважаемый Заказчик, обращаем Ваше внимание, что с учетом высокого роста цен с 2021 года, указанная Вами НМЦ (в файле «ТЗ-Спецификация» и является неотъемлемой частью Документации о закупке.) по: </w:t>
      </w:r>
    </w:p>
    <w:p w:rsidR="004D4AB1" w:rsidRPr="004D4AB1" w:rsidRDefault="004D4AB1" w:rsidP="004D4AB1">
      <w:pPr>
        <w:autoSpaceDE w:val="0"/>
        <w:autoSpaceDN w:val="0"/>
        <w:ind w:hanging="567"/>
        <w:jc w:val="both"/>
        <w:rPr>
          <w:rFonts w:ascii="Times New Roman" w:hAnsi="Times New Roman" w:cs="Times New Roman"/>
          <w:bCs/>
          <w:lang w:eastAsia="ru-RU"/>
        </w:rPr>
      </w:pPr>
      <w:r w:rsidRPr="004D4AB1">
        <w:rPr>
          <w:rFonts w:ascii="Times New Roman" w:hAnsi="Times New Roman" w:cs="Times New Roman"/>
          <w:bCs/>
          <w:lang w:eastAsia="ru-RU"/>
        </w:rPr>
        <w:t xml:space="preserve">- п. 1 «Кабель оптический </w:t>
      </w:r>
      <w:proofErr w:type="spellStart"/>
      <w:r w:rsidRPr="004D4AB1">
        <w:rPr>
          <w:rFonts w:ascii="Times New Roman" w:hAnsi="Times New Roman" w:cs="Times New Roman"/>
          <w:bCs/>
          <w:lang w:eastAsia="ru-RU"/>
        </w:rPr>
        <w:t>FTTx</w:t>
      </w:r>
      <w:proofErr w:type="spellEnd"/>
      <w:r w:rsidRPr="004D4AB1">
        <w:rPr>
          <w:rFonts w:ascii="Times New Roman" w:hAnsi="Times New Roman" w:cs="Times New Roman"/>
          <w:bCs/>
          <w:lang w:eastAsia="ru-RU"/>
        </w:rPr>
        <w:t xml:space="preserve">, с дополнительным несущим элементом (FRP 1.8 мм), 01 волокно» – не соответствует рыночной стоимости данного товара от заводов-производителей. </w:t>
      </w:r>
    </w:p>
    <w:p w:rsidR="004D4AB1" w:rsidRPr="004D4AB1" w:rsidRDefault="004D4AB1" w:rsidP="004D4AB1">
      <w:pPr>
        <w:autoSpaceDE w:val="0"/>
        <w:autoSpaceDN w:val="0"/>
        <w:ind w:hanging="567"/>
        <w:jc w:val="both"/>
        <w:rPr>
          <w:rFonts w:ascii="Times New Roman" w:hAnsi="Times New Roman" w:cs="Times New Roman"/>
          <w:bCs/>
          <w:lang w:eastAsia="ru-RU"/>
        </w:rPr>
      </w:pPr>
      <w:r w:rsidRPr="004D4AB1">
        <w:rPr>
          <w:rFonts w:ascii="Times New Roman" w:hAnsi="Times New Roman" w:cs="Times New Roman"/>
          <w:bCs/>
          <w:lang w:eastAsia="ru-RU"/>
        </w:rPr>
        <w:t xml:space="preserve">Цены, представленные в расчете НМЦ – занижены и представлены на основании прейскурантов цен за 2020 год!!! </w:t>
      </w:r>
    </w:p>
    <w:p w:rsidR="004D4AB1" w:rsidRPr="004D4AB1" w:rsidRDefault="004D4AB1" w:rsidP="004D4AB1">
      <w:pPr>
        <w:autoSpaceDE w:val="0"/>
        <w:autoSpaceDN w:val="0"/>
        <w:ind w:hanging="567"/>
        <w:jc w:val="both"/>
        <w:rPr>
          <w:rFonts w:ascii="Times New Roman" w:hAnsi="Times New Roman" w:cs="Times New Roman"/>
          <w:bCs/>
          <w:lang w:eastAsia="ru-RU"/>
        </w:rPr>
      </w:pPr>
      <w:r w:rsidRPr="004D4AB1">
        <w:rPr>
          <w:rFonts w:ascii="Times New Roman" w:hAnsi="Times New Roman" w:cs="Times New Roman"/>
          <w:bCs/>
          <w:lang w:eastAsia="ru-RU"/>
        </w:rPr>
        <w:t xml:space="preserve">Запланированное увеличение цен по данной продукции от заводов-производителей и поставщиков сырья до конца 2021 года – составит 2 – 3 раза! С учетом срока действия договора до 31.08.2022 года – данная закупка является заведомо отрицательно рентабельной! </w:t>
      </w:r>
    </w:p>
    <w:p w:rsidR="00582B33" w:rsidRDefault="004D4AB1" w:rsidP="004D4AB1">
      <w:pPr>
        <w:autoSpaceDE w:val="0"/>
        <w:autoSpaceDN w:val="0"/>
        <w:ind w:hanging="567"/>
        <w:jc w:val="both"/>
        <w:rPr>
          <w:rFonts w:ascii="Times New Roman" w:hAnsi="Times New Roman" w:cs="Times New Roman"/>
          <w:bCs/>
          <w:lang w:eastAsia="ru-RU"/>
        </w:rPr>
      </w:pPr>
      <w:r w:rsidRPr="004D4AB1">
        <w:rPr>
          <w:rFonts w:ascii="Times New Roman" w:hAnsi="Times New Roman" w:cs="Times New Roman"/>
          <w:bCs/>
          <w:lang w:eastAsia="ru-RU"/>
        </w:rPr>
        <w:t>Просим откорректировать цены закупки исходя из актуальных расценок!</w:t>
      </w:r>
    </w:p>
    <w:p w:rsidR="00860D41" w:rsidRDefault="00860D41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860D41" w:rsidRDefault="00860D41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Автор ответа Отдел управления закупками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</w:t>
      </w:r>
      <w:r w:rsidRPr="00CD5D46">
        <w:rPr>
          <w:rFonts w:ascii="Times New Roman" w:hAnsi="Times New Roman" w:cs="Times New Roman"/>
          <w:bCs/>
          <w:lang w:eastAsia="ru-RU"/>
        </w:rPr>
        <w:t xml:space="preserve">ответа </w:t>
      </w:r>
      <w:r w:rsidR="00860D41">
        <w:rPr>
          <w:rFonts w:ascii="Times New Roman" w:hAnsi="Times New Roman" w:cs="Times New Roman"/>
          <w:bCs/>
          <w:lang w:eastAsia="ru-RU"/>
        </w:rPr>
        <w:t>2</w:t>
      </w:r>
      <w:r w:rsidR="004D4AB1">
        <w:rPr>
          <w:rFonts w:ascii="Times New Roman" w:hAnsi="Times New Roman" w:cs="Times New Roman"/>
          <w:bCs/>
          <w:lang w:eastAsia="ru-RU"/>
        </w:rPr>
        <w:t>8</w:t>
      </w:r>
      <w:r w:rsidRPr="00CD5D46">
        <w:rPr>
          <w:rFonts w:ascii="Times New Roman" w:hAnsi="Times New Roman" w:cs="Times New Roman"/>
          <w:bCs/>
          <w:lang w:eastAsia="ru-RU"/>
        </w:rPr>
        <w:t>.0</w:t>
      </w:r>
      <w:r w:rsidR="005D6FB6" w:rsidRPr="00CD5D46">
        <w:rPr>
          <w:rFonts w:ascii="Times New Roman" w:hAnsi="Times New Roman" w:cs="Times New Roman"/>
          <w:bCs/>
          <w:lang w:eastAsia="ru-RU"/>
        </w:rPr>
        <w:t>6</w:t>
      </w:r>
      <w:r w:rsidRPr="00CD5D46">
        <w:rPr>
          <w:rFonts w:ascii="Times New Roman" w:hAnsi="Times New Roman" w:cs="Times New Roman"/>
          <w:bCs/>
          <w:lang w:eastAsia="ru-RU"/>
        </w:rPr>
        <w:t xml:space="preserve">.2021 </w:t>
      </w:r>
      <w:r w:rsidR="00860D41">
        <w:rPr>
          <w:rFonts w:ascii="Times New Roman" w:hAnsi="Times New Roman" w:cs="Times New Roman"/>
          <w:bCs/>
          <w:lang w:eastAsia="ru-RU"/>
        </w:rPr>
        <w:t>10</w:t>
      </w:r>
      <w:r w:rsidR="00956AA7">
        <w:rPr>
          <w:rFonts w:ascii="Times New Roman" w:hAnsi="Times New Roman" w:cs="Times New Roman"/>
          <w:bCs/>
          <w:lang w:eastAsia="ru-RU"/>
        </w:rPr>
        <w:t>:</w:t>
      </w:r>
      <w:r w:rsidR="00743CCC">
        <w:rPr>
          <w:rFonts w:ascii="Times New Roman" w:hAnsi="Times New Roman" w:cs="Times New Roman"/>
          <w:bCs/>
          <w:lang w:eastAsia="ru-RU"/>
        </w:rPr>
        <w:t>00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ответа: </w:t>
      </w:r>
    </w:p>
    <w:p w:rsidR="002F0C29" w:rsidRPr="00860D41" w:rsidRDefault="00582B33" w:rsidP="004D4AB1">
      <w:pPr>
        <w:autoSpaceDE w:val="0"/>
        <w:autoSpaceDN w:val="0"/>
        <w:ind w:left="-709"/>
        <w:jc w:val="both"/>
        <w:rPr>
          <w:rFonts w:ascii="Times New Roman" w:hAnsi="Times New Roman" w:cs="Times New Roman"/>
        </w:rPr>
      </w:pPr>
      <w:r w:rsidRPr="00860D41">
        <w:rPr>
          <w:rFonts w:ascii="Times New Roman" w:hAnsi="Times New Roman" w:cs="Times New Roman"/>
          <w:bCs/>
          <w:lang w:eastAsia="ru-RU"/>
        </w:rPr>
        <w:t xml:space="preserve">В ответ на Ваш запрос сообщаем, </w:t>
      </w:r>
      <w:r w:rsidR="004D4AB1" w:rsidRPr="004D4AB1">
        <w:rPr>
          <w:rFonts w:ascii="Times New Roman" w:hAnsi="Times New Roman" w:cs="Times New Roman"/>
          <w:bCs/>
          <w:lang w:eastAsia="ru-RU"/>
        </w:rPr>
        <w:t>цена сформирована на основании</w:t>
      </w:r>
      <w:r w:rsidR="00A90C1B">
        <w:rPr>
          <w:rFonts w:ascii="Times New Roman" w:hAnsi="Times New Roman" w:cs="Times New Roman"/>
          <w:bCs/>
          <w:lang w:eastAsia="ru-RU"/>
        </w:rPr>
        <w:t xml:space="preserve"> </w:t>
      </w:r>
      <w:r w:rsidR="004D4AB1" w:rsidRPr="004D4AB1">
        <w:rPr>
          <w:rFonts w:ascii="Times New Roman" w:hAnsi="Times New Roman" w:cs="Times New Roman"/>
          <w:bCs/>
          <w:lang w:eastAsia="ru-RU"/>
        </w:rPr>
        <w:t xml:space="preserve"> </w:t>
      </w:r>
      <w:r w:rsidR="00743CCC">
        <w:rPr>
          <w:rFonts w:ascii="Times New Roman" w:hAnsi="Times New Roman" w:cs="Times New Roman"/>
          <w:bCs/>
          <w:lang w:eastAsia="ru-RU"/>
        </w:rPr>
        <w:t xml:space="preserve"> действующего </w:t>
      </w:r>
      <w:r w:rsidR="004D4AB1" w:rsidRPr="004D4AB1">
        <w:rPr>
          <w:rFonts w:ascii="Times New Roman" w:hAnsi="Times New Roman" w:cs="Times New Roman"/>
          <w:bCs/>
          <w:lang w:eastAsia="ru-RU"/>
        </w:rPr>
        <w:t xml:space="preserve">договора 2020 года. В случае если торги не состоятся, то стоимость НМЦ будет пересмотрена в сторону увеличения.   </w:t>
      </w:r>
      <w:bookmarkStart w:id="0" w:name="_GoBack"/>
      <w:bookmarkEnd w:id="0"/>
    </w:p>
    <w:sectPr w:rsidR="002F0C29" w:rsidRPr="00860D41" w:rsidSect="005D6FB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9"/>
    <w:rsid w:val="00097811"/>
    <w:rsid w:val="002F0C29"/>
    <w:rsid w:val="002F140D"/>
    <w:rsid w:val="003C221D"/>
    <w:rsid w:val="004D4AB1"/>
    <w:rsid w:val="00582B33"/>
    <w:rsid w:val="005D6FB6"/>
    <w:rsid w:val="00743CCC"/>
    <w:rsid w:val="00845929"/>
    <w:rsid w:val="008578FC"/>
    <w:rsid w:val="00860D41"/>
    <w:rsid w:val="00956AA7"/>
    <w:rsid w:val="00A90C1B"/>
    <w:rsid w:val="00AD1DA1"/>
    <w:rsid w:val="00B90940"/>
    <w:rsid w:val="00C1431C"/>
    <w:rsid w:val="00CD5D46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5727"/>
  <w15:chartTrackingRefBased/>
  <w15:docId w15:val="{0C292A4E-CEF5-48F1-8368-CBFB650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Ахметзянова Венера Фанитовна</cp:lastModifiedBy>
  <cp:revision>9</cp:revision>
  <dcterms:created xsi:type="dcterms:W3CDTF">2021-03-16T12:15:00Z</dcterms:created>
  <dcterms:modified xsi:type="dcterms:W3CDTF">2021-06-28T04:43:00Z</dcterms:modified>
</cp:coreProperties>
</file>